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5ADE" w14:textId="77777777" w:rsidR="007571A3" w:rsidRPr="00CD41F5" w:rsidRDefault="007571A3" w:rsidP="0032005A">
      <w:pPr>
        <w:jc w:val="center"/>
        <w:rPr>
          <w:rFonts w:asciiTheme="majorHAnsi" w:hAnsiTheme="majorHAnsi" w:cstheme="majorHAnsi"/>
          <w:sz w:val="48"/>
          <w:szCs w:val="48"/>
        </w:rPr>
      </w:pPr>
      <w:r w:rsidRPr="009F3A3B">
        <w:rPr>
          <w:noProof/>
        </w:rPr>
        <w:drawing>
          <wp:anchor distT="0" distB="0" distL="114300" distR="114300" simplePos="0" relativeHeight="251659264" behindDoc="0" locked="0" layoutInCell="1" allowOverlap="1" wp14:anchorId="22945AF7" wp14:editId="0E0E16CE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2296160" cy="122682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1F5">
        <w:rPr>
          <w:rFonts w:asciiTheme="majorHAnsi" w:hAnsiTheme="majorHAnsi" w:cstheme="majorHAnsi"/>
          <w:sz w:val="48"/>
          <w:szCs w:val="48"/>
        </w:rPr>
        <w:t>Improving Student Learning</w:t>
      </w:r>
    </w:p>
    <w:p w14:paraId="22945ADF" w14:textId="77777777" w:rsidR="00C82F9A" w:rsidRDefault="00C82F9A" w:rsidP="00900F8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2945AE0" w14:textId="77777777" w:rsidR="00CD41F5" w:rsidRPr="00CD41F5" w:rsidRDefault="00C82F9A" w:rsidP="00CD41F5">
      <w:pPr>
        <w:jc w:val="center"/>
        <w:rPr>
          <w:rFonts w:ascii="Calibri" w:hAnsi="Calibri" w:cs="Calibri"/>
          <w:sz w:val="36"/>
          <w:szCs w:val="36"/>
        </w:rPr>
      </w:pPr>
      <w:r w:rsidRPr="00CD41F5">
        <w:rPr>
          <w:rFonts w:ascii="Calibri" w:hAnsi="Calibri" w:cs="Calibri"/>
          <w:sz w:val="36"/>
          <w:szCs w:val="36"/>
        </w:rPr>
        <w:t>Revisit Committee</w:t>
      </w:r>
    </w:p>
    <w:p w14:paraId="22945AE1" w14:textId="77777777" w:rsidR="00C82F9A" w:rsidRPr="00CD41F5" w:rsidRDefault="00C82F9A" w:rsidP="00CD41F5">
      <w:pPr>
        <w:jc w:val="center"/>
        <w:rPr>
          <w:rFonts w:asciiTheme="majorHAnsi" w:hAnsiTheme="majorHAnsi" w:cstheme="majorHAnsi"/>
          <w:sz w:val="36"/>
          <w:szCs w:val="36"/>
        </w:rPr>
      </w:pPr>
      <w:r w:rsidRPr="00CD41F5">
        <w:rPr>
          <w:rFonts w:ascii="Calibri" w:hAnsi="Calibri" w:cs="Calibri"/>
          <w:sz w:val="36"/>
          <w:szCs w:val="36"/>
        </w:rPr>
        <w:t>Accreditation Status</w:t>
      </w:r>
    </w:p>
    <w:p w14:paraId="22945AE2" w14:textId="77777777" w:rsidR="00C82F9A" w:rsidRDefault="00C82F9A" w:rsidP="00900F8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2945AE3" w14:textId="77777777" w:rsidR="009C29D9" w:rsidRDefault="009C29D9" w:rsidP="0032005A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2945AE4" w14:textId="77777777" w:rsidR="00681048" w:rsidRDefault="00681048" w:rsidP="0032005A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2945AE5" w14:textId="56225523" w:rsidR="00681048" w:rsidRDefault="009A21E9" w:rsidP="0032005A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Name of School:</w:t>
      </w:r>
      <w:r w:rsidR="001D578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76B4A">
        <w:rPr>
          <w:rFonts w:ascii="Calibri" w:hAnsi="Calibri" w:cs="Calibri"/>
          <w:color w:val="000000" w:themeColor="text1"/>
          <w:sz w:val="22"/>
          <w:szCs w:val="22"/>
        </w:rPr>
        <w:tab/>
      </w:r>
      <w:r w:rsidR="00676B4A">
        <w:rPr>
          <w:rFonts w:ascii="Calibri" w:hAnsi="Calibri" w:cs="Calibri"/>
          <w:color w:val="000000" w:themeColor="text1"/>
          <w:sz w:val="22"/>
          <w:szCs w:val="22"/>
        </w:rPr>
        <w:tab/>
      </w:r>
      <w:r w:rsidR="00676B4A">
        <w:rPr>
          <w:rFonts w:ascii="Calibri" w:hAnsi="Calibri" w:cs="Calibri"/>
          <w:color w:val="000000" w:themeColor="text1"/>
          <w:sz w:val="22"/>
          <w:szCs w:val="22"/>
        </w:rPr>
        <w:tab/>
      </w:r>
      <w:r w:rsidR="00676B4A">
        <w:rPr>
          <w:rFonts w:ascii="Calibri" w:hAnsi="Calibri" w:cs="Calibri"/>
          <w:color w:val="000000" w:themeColor="text1"/>
          <w:sz w:val="22"/>
          <w:szCs w:val="22"/>
        </w:rPr>
        <w:tab/>
      </w:r>
      <w:r w:rsidR="00676B4A">
        <w:rPr>
          <w:rFonts w:ascii="Calibri" w:hAnsi="Calibri" w:cs="Calibri"/>
          <w:color w:val="000000" w:themeColor="text1"/>
          <w:sz w:val="22"/>
          <w:szCs w:val="22"/>
        </w:rPr>
        <w:tab/>
      </w:r>
      <w:r w:rsidR="00676B4A">
        <w:rPr>
          <w:rFonts w:ascii="Calibri" w:hAnsi="Calibri" w:cs="Calibri"/>
          <w:color w:val="000000" w:themeColor="text1"/>
          <w:sz w:val="22"/>
          <w:szCs w:val="22"/>
        </w:rPr>
        <w:tab/>
      </w:r>
      <w:r w:rsidR="00FB25CE">
        <w:rPr>
          <w:rFonts w:ascii="Calibri" w:hAnsi="Calibri" w:cs="Calibri"/>
          <w:color w:val="000000" w:themeColor="text1"/>
          <w:sz w:val="22"/>
          <w:szCs w:val="22"/>
        </w:rPr>
        <w:t>WCEA School Code:</w:t>
      </w:r>
    </w:p>
    <w:p w14:paraId="22945AE6" w14:textId="77777777" w:rsidR="009A21E9" w:rsidRDefault="009A21E9" w:rsidP="0032005A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2945AE7" w14:textId="77777777" w:rsidR="009A21E9" w:rsidRDefault="009A21E9" w:rsidP="0032005A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Date of Revisit:</w:t>
      </w:r>
    </w:p>
    <w:p w14:paraId="22945AE8" w14:textId="77777777" w:rsidR="009A21E9" w:rsidRDefault="009A21E9" w:rsidP="0032005A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2945AE9" w14:textId="77777777" w:rsidR="00C00C8F" w:rsidRPr="009A6437" w:rsidRDefault="00791DBA" w:rsidP="0032005A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A6437">
        <w:rPr>
          <w:rFonts w:ascii="Calibri" w:hAnsi="Calibri" w:cs="Calibri"/>
          <w:color w:val="000000" w:themeColor="text1"/>
          <w:sz w:val="22"/>
          <w:szCs w:val="22"/>
        </w:rPr>
        <w:t xml:space="preserve">The Revisit Committee may recommend </w:t>
      </w:r>
      <w:r w:rsidR="00C00C8F" w:rsidRPr="009A6437">
        <w:rPr>
          <w:rFonts w:ascii="Calibri" w:hAnsi="Calibri" w:cs="Calibri"/>
          <w:color w:val="000000" w:themeColor="text1"/>
          <w:sz w:val="22"/>
          <w:szCs w:val="22"/>
        </w:rPr>
        <w:t xml:space="preserve">one of the following: </w:t>
      </w:r>
    </w:p>
    <w:p w14:paraId="22945AEA" w14:textId="0FA562E0" w:rsidR="00791DBA" w:rsidRDefault="00791DBA" w:rsidP="00C00C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A6437">
        <w:rPr>
          <w:rFonts w:ascii="Calibri" w:hAnsi="Calibri" w:cs="Calibri"/>
          <w:color w:val="000000" w:themeColor="text1"/>
          <w:sz w:val="22"/>
          <w:szCs w:val="22"/>
        </w:rPr>
        <w:t>that the school con</w:t>
      </w:r>
      <w:r w:rsidR="0032005A" w:rsidRPr="009A6437">
        <w:rPr>
          <w:rFonts w:ascii="Calibri" w:hAnsi="Calibri" w:cs="Calibri"/>
          <w:color w:val="000000" w:themeColor="text1"/>
          <w:sz w:val="22"/>
          <w:szCs w:val="22"/>
        </w:rPr>
        <w:t xml:space="preserve">tinue </w:t>
      </w:r>
      <w:r w:rsidR="00614F78">
        <w:rPr>
          <w:rFonts w:ascii="Calibri" w:hAnsi="Calibri" w:cs="Calibri"/>
          <w:color w:val="000000" w:themeColor="text1"/>
          <w:sz w:val="22"/>
          <w:szCs w:val="22"/>
        </w:rPr>
        <w:t xml:space="preserve">in its Provisional Accreditation Status </w:t>
      </w:r>
      <w:r w:rsidR="0032005A" w:rsidRPr="009A6437">
        <w:rPr>
          <w:rFonts w:ascii="Calibri" w:hAnsi="Calibri" w:cs="Calibri"/>
          <w:color w:val="000000" w:themeColor="text1"/>
          <w:sz w:val="22"/>
          <w:szCs w:val="22"/>
        </w:rPr>
        <w:t>for the remainder of its accreditation cycle by providing annual r</w:t>
      </w:r>
      <w:r w:rsidRPr="009A6437">
        <w:rPr>
          <w:rFonts w:ascii="Calibri" w:hAnsi="Calibri" w:cs="Calibri"/>
          <w:color w:val="000000" w:themeColor="text1"/>
          <w:sz w:val="22"/>
          <w:szCs w:val="22"/>
        </w:rPr>
        <w:t>eports to the WCEA Elementary Commissioner which include an</w:t>
      </w:r>
      <w:r w:rsidR="00186E7E">
        <w:rPr>
          <w:rFonts w:ascii="Calibri" w:hAnsi="Calibri" w:cs="Calibri"/>
          <w:color w:val="000000" w:themeColor="text1"/>
          <w:sz w:val="22"/>
          <w:szCs w:val="22"/>
        </w:rPr>
        <w:t>y recommendations listed above</w:t>
      </w:r>
    </w:p>
    <w:p w14:paraId="38942806" w14:textId="35FA6B41" w:rsidR="00186E7E" w:rsidRDefault="00186E7E" w:rsidP="00C00C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that the school be moved from Conditional Accreditation Status to Provisional Accreditation Status</w:t>
      </w:r>
      <w:r w:rsidR="002D65F1">
        <w:rPr>
          <w:rFonts w:ascii="Calibri" w:hAnsi="Calibri" w:cs="Calibri"/>
          <w:color w:val="000000" w:themeColor="text1"/>
          <w:sz w:val="22"/>
          <w:szCs w:val="22"/>
        </w:rPr>
        <w:t xml:space="preserve"> with</w:t>
      </w:r>
      <w:r w:rsidR="00E371A4">
        <w:rPr>
          <w:rFonts w:ascii="Calibri" w:hAnsi="Calibri" w:cs="Calibri"/>
          <w:color w:val="000000" w:themeColor="text1"/>
          <w:sz w:val="22"/>
          <w:szCs w:val="22"/>
        </w:rPr>
        <w:t xml:space="preserve"> a revisit in three years (may be adjusted by WCEA Commission based on school’s accreditation cycle) and</w:t>
      </w:r>
      <w:r w:rsidR="002D65F1">
        <w:rPr>
          <w:rFonts w:ascii="Calibri" w:hAnsi="Calibri" w:cs="Calibri"/>
          <w:color w:val="000000" w:themeColor="text1"/>
          <w:sz w:val="22"/>
          <w:szCs w:val="22"/>
        </w:rPr>
        <w:t xml:space="preserve"> annual reports </w:t>
      </w:r>
      <w:r w:rsidR="00A425A2">
        <w:rPr>
          <w:rFonts w:ascii="Calibri" w:hAnsi="Calibri" w:cs="Calibri"/>
          <w:color w:val="000000" w:themeColor="text1"/>
          <w:sz w:val="22"/>
          <w:szCs w:val="22"/>
        </w:rPr>
        <w:t xml:space="preserve">required </w:t>
      </w:r>
      <w:r w:rsidR="002D65F1">
        <w:rPr>
          <w:rFonts w:ascii="Calibri" w:hAnsi="Calibri" w:cs="Calibri"/>
          <w:color w:val="000000" w:themeColor="text1"/>
          <w:sz w:val="22"/>
          <w:szCs w:val="22"/>
        </w:rPr>
        <w:t xml:space="preserve">for the remainder </w:t>
      </w:r>
      <w:r w:rsidR="00A425A2">
        <w:rPr>
          <w:rFonts w:ascii="Calibri" w:hAnsi="Calibri" w:cs="Calibri"/>
          <w:color w:val="000000" w:themeColor="text1"/>
          <w:sz w:val="22"/>
          <w:szCs w:val="22"/>
        </w:rPr>
        <w:t>of its accreditation cycle</w:t>
      </w:r>
    </w:p>
    <w:p w14:paraId="714B7E17" w14:textId="76262EC1" w:rsidR="008669FF" w:rsidRPr="009A6437" w:rsidRDefault="007C2D80" w:rsidP="00C00C8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that the school be moved from Provisional Accreditation Status to Conditional Accreditation Status with another revisit in one year to address serious issues identified by the Revisit Committee</w:t>
      </w:r>
    </w:p>
    <w:p w14:paraId="22945AEB" w14:textId="65F25851" w:rsidR="003C1A72" w:rsidRPr="009A6437" w:rsidRDefault="00791DBA" w:rsidP="00791DB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A6437">
        <w:rPr>
          <w:rFonts w:ascii="Calibri" w:hAnsi="Calibri" w:cs="Calibri"/>
          <w:color w:val="000000" w:themeColor="text1"/>
          <w:sz w:val="22"/>
          <w:szCs w:val="22"/>
        </w:rPr>
        <w:t xml:space="preserve">that the school </w:t>
      </w:r>
      <w:r w:rsidR="008669FF">
        <w:rPr>
          <w:rFonts w:ascii="Calibri" w:hAnsi="Calibri" w:cs="Calibri"/>
          <w:color w:val="000000" w:themeColor="text1"/>
          <w:sz w:val="22"/>
          <w:szCs w:val="22"/>
        </w:rPr>
        <w:t xml:space="preserve">continue in its </w:t>
      </w:r>
      <w:r w:rsidRPr="009A6437">
        <w:rPr>
          <w:rFonts w:ascii="Calibri" w:hAnsi="Calibri" w:cs="Calibri"/>
          <w:color w:val="000000" w:themeColor="text1"/>
          <w:sz w:val="22"/>
          <w:szCs w:val="22"/>
        </w:rPr>
        <w:t>Conditional Accreditation Status with another revisit in one year to address serious issues identified by the Revisit Committee</w:t>
      </w:r>
    </w:p>
    <w:p w14:paraId="22945AEC" w14:textId="77777777" w:rsidR="003C1A72" w:rsidRDefault="003C1A72" w:rsidP="003C1A72">
      <w:pPr>
        <w:jc w:val="both"/>
        <w:rPr>
          <w:rFonts w:ascii="Calibri" w:hAnsi="Calibri" w:cs="Calibri"/>
          <w:color w:val="7F7F7F" w:themeColor="text1" w:themeTint="80"/>
          <w:sz w:val="20"/>
          <w:szCs w:val="20"/>
        </w:rPr>
      </w:pPr>
    </w:p>
    <w:p w14:paraId="22945AED" w14:textId="5AED52EB" w:rsidR="00791DBA" w:rsidRPr="00E72898" w:rsidRDefault="00791DBA" w:rsidP="00791DB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E72898">
        <w:rPr>
          <w:rFonts w:ascii="Calibri" w:hAnsi="Calibri" w:cs="Calibri"/>
          <w:b/>
          <w:sz w:val="22"/>
          <w:szCs w:val="22"/>
        </w:rPr>
        <w:t>Revisit Committee Recommendation:</w:t>
      </w:r>
      <w:r w:rsidRPr="00D235D6">
        <w:rPr>
          <w:rFonts w:ascii="Trebuchet MS" w:hAnsi="Trebuchet MS"/>
          <w:b/>
        </w:rPr>
        <w:t xml:space="preserve"> </w:t>
      </w:r>
      <w:r w:rsidRPr="00E72898">
        <w:rPr>
          <w:rFonts w:ascii="Calibri" w:hAnsi="Calibri" w:cs="Calibri"/>
          <w:color w:val="FF0000"/>
          <w:sz w:val="22"/>
          <w:szCs w:val="22"/>
        </w:rPr>
        <w:t>(delete the recommendation</w:t>
      </w:r>
      <w:r w:rsidR="00A06D95">
        <w:rPr>
          <w:rFonts w:ascii="Calibri" w:hAnsi="Calibri" w:cs="Calibri"/>
          <w:color w:val="FF0000"/>
          <w:sz w:val="22"/>
          <w:szCs w:val="22"/>
        </w:rPr>
        <w:t>s</w:t>
      </w:r>
      <w:r w:rsidRPr="00E72898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72898">
        <w:rPr>
          <w:rFonts w:ascii="Calibri" w:hAnsi="Calibri" w:cs="Calibri"/>
          <w:b/>
          <w:color w:val="FF0000"/>
          <w:sz w:val="22"/>
          <w:szCs w:val="22"/>
        </w:rPr>
        <w:t>not</w:t>
      </w:r>
      <w:r w:rsidRPr="00E72898">
        <w:rPr>
          <w:rFonts w:ascii="Calibri" w:hAnsi="Calibri" w:cs="Calibri"/>
          <w:color w:val="FF0000"/>
          <w:sz w:val="22"/>
          <w:szCs w:val="22"/>
        </w:rPr>
        <w:t xml:space="preserve"> selected)</w:t>
      </w:r>
    </w:p>
    <w:p w14:paraId="22945AEE" w14:textId="77777777" w:rsidR="00791DBA" w:rsidRPr="00D235D6" w:rsidRDefault="00791DBA" w:rsidP="00791DBA">
      <w:pPr>
        <w:jc w:val="both"/>
        <w:rPr>
          <w:rFonts w:ascii="Trebuchet MS" w:hAnsi="Trebuchet MS"/>
          <w:b/>
        </w:rPr>
      </w:pPr>
    </w:p>
    <w:p w14:paraId="22945AEF" w14:textId="553E2F4B" w:rsidR="00791DBA" w:rsidRPr="00DD2198" w:rsidRDefault="00D16559" w:rsidP="00791DBA">
      <w:pPr>
        <w:pStyle w:val="ListParagraph"/>
        <w:numPr>
          <w:ilvl w:val="0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school continues in its Provi</w:t>
      </w:r>
      <w:r w:rsidR="00970F1A">
        <w:rPr>
          <w:rFonts w:ascii="Calibri" w:hAnsi="Calibri" w:cs="Calibri"/>
          <w:sz w:val="22"/>
          <w:szCs w:val="22"/>
        </w:rPr>
        <w:t>sio</w:t>
      </w:r>
      <w:r>
        <w:rPr>
          <w:rFonts w:ascii="Calibri" w:hAnsi="Calibri" w:cs="Calibri"/>
          <w:sz w:val="22"/>
          <w:szCs w:val="22"/>
        </w:rPr>
        <w:t>nal Accreditation Status</w:t>
      </w:r>
    </w:p>
    <w:p w14:paraId="4EEEBCF2" w14:textId="1FD2EA4F" w:rsidR="00C40A73" w:rsidRDefault="00C40A73" w:rsidP="00791DBA">
      <w:pPr>
        <w:pStyle w:val="ListParagraph"/>
        <w:numPr>
          <w:ilvl w:val="0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 from Conditional </w:t>
      </w:r>
      <w:r w:rsidR="002E2DD7">
        <w:rPr>
          <w:rFonts w:ascii="Calibri" w:hAnsi="Calibri" w:cs="Calibri"/>
          <w:sz w:val="22"/>
          <w:szCs w:val="22"/>
        </w:rPr>
        <w:t xml:space="preserve">Accreditation Status </w:t>
      </w:r>
      <w:r>
        <w:rPr>
          <w:rFonts w:ascii="Calibri" w:hAnsi="Calibri" w:cs="Calibri"/>
          <w:sz w:val="22"/>
          <w:szCs w:val="22"/>
        </w:rPr>
        <w:t xml:space="preserve">to Provisional </w:t>
      </w:r>
      <w:r w:rsidR="002E2DD7">
        <w:rPr>
          <w:rFonts w:ascii="Calibri" w:hAnsi="Calibri" w:cs="Calibri"/>
          <w:sz w:val="22"/>
          <w:szCs w:val="22"/>
        </w:rPr>
        <w:t xml:space="preserve">Accreditation Status </w:t>
      </w:r>
    </w:p>
    <w:p w14:paraId="798CC026" w14:textId="73EACB82" w:rsidR="00EC33EF" w:rsidRDefault="002B5EE8" w:rsidP="00EC33EF">
      <w:pPr>
        <w:pStyle w:val="ListParagraph"/>
        <w:numPr>
          <w:ilvl w:val="0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 </w:t>
      </w:r>
      <w:r w:rsidR="00712571">
        <w:rPr>
          <w:rFonts w:ascii="Calibri" w:hAnsi="Calibri" w:cs="Calibri"/>
          <w:sz w:val="22"/>
          <w:szCs w:val="22"/>
        </w:rPr>
        <w:t xml:space="preserve">from Provisional Accreditation Status to </w:t>
      </w:r>
      <w:r w:rsidR="00EC33EF" w:rsidRPr="00DD2198">
        <w:rPr>
          <w:rFonts w:ascii="Calibri" w:hAnsi="Calibri" w:cs="Calibri"/>
          <w:sz w:val="22"/>
          <w:szCs w:val="22"/>
        </w:rPr>
        <w:t xml:space="preserve">Conditional Accreditation Status </w:t>
      </w:r>
    </w:p>
    <w:p w14:paraId="27DD0DF6" w14:textId="7AC7B811" w:rsidR="00712571" w:rsidRDefault="00A06D95" w:rsidP="00EC33EF">
      <w:pPr>
        <w:pStyle w:val="ListParagraph"/>
        <w:numPr>
          <w:ilvl w:val="0"/>
          <w:numId w:val="1"/>
        </w:num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Continue as </w:t>
      </w:r>
      <w:r w:rsidR="00712571">
        <w:rPr>
          <w:rFonts w:ascii="Calibri" w:hAnsi="Calibri" w:cs="Calibri"/>
          <w:sz w:val="22"/>
          <w:szCs w:val="22"/>
        </w:rPr>
        <w:t xml:space="preserve">Conditional Accreditation Status </w:t>
      </w:r>
    </w:p>
    <w:p w14:paraId="0323B143" w14:textId="77777777" w:rsidR="00676B4A" w:rsidRPr="00DD2198" w:rsidRDefault="00676B4A" w:rsidP="00676B4A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14:paraId="22945AF1" w14:textId="77777777" w:rsidR="00791DBA" w:rsidRPr="00D235D6" w:rsidRDefault="00791DBA" w:rsidP="00791DBA">
      <w:pPr>
        <w:jc w:val="both"/>
        <w:rPr>
          <w:rFonts w:ascii="Trebuchet MS" w:hAnsi="Trebuchet MS"/>
          <w:b/>
        </w:rPr>
      </w:pPr>
    </w:p>
    <w:p w14:paraId="22945AF2" w14:textId="77777777" w:rsidR="00791DBA" w:rsidRPr="00E72898" w:rsidRDefault="00791DBA" w:rsidP="00791DBA">
      <w:pPr>
        <w:jc w:val="both"/>
        <w:rPr>
          <w:rFonts w:ascii="Calibri" w:hAnsi="Calibri" w:cs="Calibri"/>
          <w:b/>
          <w:sz w:val="22"/>
          <w:szCs w:val="22"/>
        </w:rPr>
      </w:pPr>
      <w:r w:rsidRPr="00E72898">
        <w:rPr>
          <w:rFonts w:ascii="Calibri" w:hAnsi="Calibri" w:cs="Calibri"/>
          <w:b/>
          <w:sz w:val="22"/>
          <w:szCs w:val="22"/>
        </w:rPr>
        <w:t>Rationale for the Revisit Recommendation:</w:t>
      </w:r>
      <w:bookmarkStart w:id="0" w:name="_GoBack"/>
      <w:bookmarkEnd w:id="0"/>
    </w:p>
    <w:p w14:paraId="22945AF3" w14:textId="77777777" w:rsidR="00791DBA" w:rsidRPr="00D235D6" w:rsidRDefault="00791DBA" w:rsidP="00791DBA">
      <w:pPr>
        <w:jc w:val="both"/>
        <w:rPr>
          <w:rFonts w:ascii="Trebuchet MS" w:hAnsi="Trebuchet MS"/>
          <w:b/>
        </w:rPr>
      </w:pPr>
    </w:p>
    <w:p w14:paraId="22945AF4" w14:textId="77777777" w:rsidR="00791DBA" w:rsidRPr="00E72898" w:rsidRDefault="00791DBA" w:rsidP="00791DBA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E72898">
        <w:rPr>
          <w:rFonts w:ascii="Calibri" w:hAnsi="Calibri" w:cs="Calibri"/>
          <w:color w:val="FF0000"/>
          <w:sz w:val="22"/>
          <w:szCs w:val="22"/>
        </w:rPr>
        <w:t>Enter text here</w:t>
      </w:r>
    </w:p>
    <w:p w14:paraId="22945AF5" w14:textId="77777777" w:rsidR="00791DBA" w:rsidRPr="00D235D6" w:rsidRDefault="00791DBA" w:rsidP="00791DBA">
      <w:pPr>
        <w:jc w:val="both"/>
        <w:rPr>
          <w:rFonts w:ascii="Trebuchet MS" w:hAnsi="Trebuchet MS"/>
          <w:sz w:val="40"/>
          <w:szCs w:val="40"/>
        </w:rPr>
      </w:pPr>
    </w:p>
    <w:p w14:paraId="22945AF6" w14:textId="74625A1A" w:rsidR="00822413" w:rsidRDefault="00822413"/>
    <w:p w14:paraId="7EA21A73" w14:textId="490FFF3E" w:rsidR="00F66B54" w:rsidRDefault="00F66B54">
      <w:r>
        <w:t>_____</w:t>
      </w:r>
      <w:r w:rsidR="00A76640">
        <w:t>_____________________________</w:t>
      </w:r>
      <w:r>
        <w:tab/>
      </w:r>
      <w:r w:rsidR="00A76640">
        <w:t xml:space="preserve">   </w:t>
      </w:r>
      <w:r>
        <w:t>_____</w:t>
      </w:r>
      <w:r w:rsidR="00A76640">
        <w:t>_____________________________</w:t>
      </w:r>
    </w:p>
    <w:p w14:paraId="765222B9" w14:textId="29D5E91D" w:rsidR="00F66B54" w:rsidRDefault="00F66B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Chair Name </w:t>
      </w:r>
      <w:r w:rsidR="00A76640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Printed</w:t>
      </w:r>
      <w:r w:rsidR="00A76640">
        <w:rPr>
          <w:rFonts w:asciiTheme="minorHAnsi" w:hAnsiTheme="minorHAnsi" w:cstheme="minorHAnsi"/>
          <w:sz w:val="22"/>
          <w:szCs w:val="22"/>
        </w:rPr>
        <w:tab/>
      </w:r>
      <w:r w:rsidR="00A76640">
        <w:rPr>
          <w:rFonts w:asciiTheme="minorHAnsi" w:hAnsiTheme="minorHAnsi" w:cstheme="minorHAnsi"/>
          <w:sz w:val="22"/>
          <w:szCs w:val="22"/>
        </w:rPr>
        <w:tab/>
      </w:r>
      <w:r w:rsidR="00A76640">
        <w:rPr>
          <w:rFonts w:asciiTheme="minorHAnsi" w:hAnsiTheme="minorHAnsi" w:cstheme="minorHAnsi"/>
          <w:sz w:val="22"/>
          <w:szCs w:val="22"/>
        </w:rPr>
        <w:tab/>
      </w:r>
      <w:r w:rsidR="00A76640">
        <w:rPr>
          <w:rFonts w:asciiTheme="minorHAnsi" w:hAnsiTheme="minorHAnsi" w:cstheme="minorHAnsi"/>
          <w:sz w:val="22"/>
          <w:szCs w:val="22"/>
        </w:rPr>
        <w:tab/>
        <w:t xml:space="preserve">    Chair Signature</w:t>
      </w:r>
    </w:p>
    <w:p w14:paraId="0E5CC146" w14:textId="11D8A30F" w:rsidR="00A76640" w:rsidRDefault="00A76640">
      <w:pPr>
        <w:rPr>
          <w:rFonts w:asciiTheme="minorHAnsi" w:hAnsiTheme="minorHAnsi" w:cstheme="minorHAnsi"/>
          <w:sz w:val="22"/>
          <w:szCs w:val="22"/>
        </w:rPr>
      </w:pPr>
    </w:p>
    <w:p w14:paraId="3EF433F7" w14:textId="05CDD6E2" w:rsidR="00A76640" w:rsidRDefault="00A76640">
      <w:pPr>
        <w:rPr>
          <w:rFonts w:asciiTheme="minorHAnsi" w:hAnsiTheme="minorHAnsi" w:cstheme="minorHAnsi"/>
          <w:sz w:val="22"/>
          <w:szCs w:val="22"/>
        </w:rPr>
      </w:pPr>
    </w:p>
    <w:p w14:paraId="44B94516" w14:textId="2606BA1F" w:rsidR="00A76640" w:rsidRDefault="00A76640">
      <w:pPr>
        <w:rPr>
          <w:rFonts w:asciiTheme="minorHAnsi" w:hAnsiTheme="minorHAnsi" w:cstheme="minorHAnsi"/>
          <w:sz w:val="22"/>
          <w:szCs w:val="22"/>
        </w:rPr>
      </w:pPr>
    </w:p>
    <w:p w14:paraId="711CFEEE" w14:textId="4DA3265D" w:rsidR="00A76640" w:rsidRDefault="00A76640">
      <w:r>
        <w:t>____________________________</w:t>
      </w:r>
      <w:r>
        <w:tab/>
        <w:t xml:space="preserve">   </w:t>
      </w:r>
      <w:r w:rsidR="000A6CAC">
        <w:tab/>
        <w:t xml:space="preserve">   ____________________________</w:t>
      </w:r>
    </w:p>
    <w:p w14:paraId="07964084" w14:textId="68532CD2" w:rsidR="00A76640" w:rsidRDefault="00A76640">
      <w:r>
        <w:rPr>
          <w:rFonts w:asciiTheme="minorHAnsi" w:hAnsiTheme="minorHAnsi" w:cstheme="minorHAnsi"/>
          <w:sz w:val="22"/>
          <w:szCs w:val="22"/>
        </w:rPr>
        <w:t>Contact Phone</w:t>
      </w:r>
      <w:r w:rsidR="000A6CAC">
        <w:rPr>
          <w:rFonts w:asciiTheme="minorHAnsi" w:hAnsiTheme="minorHAnsi" w:cstheme="minorHAnsi"/>
          <w:sz w:val="22"/>
          <w:szCs w:val="22"/>
        </w:rPr>
        <w:tab/>
      </w:r>
      <w:r w:rsidR="000A6CAC">
        <w:rPr>
          <w:rFonts w:asciiTheme="minorHAnsi" w:hAnsiTheme="minorHAnsi" w:cstheme="minorHAnsi"/>
          <w:sz w:val="22"/>
          <w:szCs w:val="22"/>
        </w:rPr>
        <w:tab/>
      </w:r>
      <w:r w:rsidR="000A6CAC">
        <w:rPr>
          <w:rFonts w:asciiTheme="minorHAnsi" w:hAnsiTheme="minorHAnsi" w:cstheme="minorHAnsi"/>
          <w:sz w:val="22"/>
          <w:szCs w:val="22"/>
        </w:rPr>
        <w:tab/>
      </w:r>
      <w:r w:rsidR="000A6CAC">
        <w:rPr>
          <w:rFonts w:asciiTheme="minorHAnsi" w:hAnsiTheme="minorHAnsi" w:cstheme="minorHAnsi"/>
          <w:sz w:val="22"/>
          <w:szCs w:val="22"/>
        </w:rPr>
        <w:tab/>
      </w:r>
      <w:r w:rsidR="000A6CAC">
        <w:rPr>
          <w:rFonts w:asciiTheme="minorHAnsi" w:hAnsiTheme="minorHAnsi" w:cstheme="minorHAnsi"/>
          <w:sz w:val="22"/>
          <w:szCs w:val="22"/>
        </w:rPr>
        <w:tab/>
        <w:t xml:space="preserve">    Date</w:t>
      </w:r>
    </w:p>
    <w:sectPr w:rsidR="00A76640" w:rsidSect="002E163D">
      <w:footerReference w:type="even" r:id="rId8"/>
      <w:footerReference w:type="default" r:id="rId9"/>
      <w:pgSz w:w="12240" w:h="15840"/>
      <w:pgMar w:top="900" w:right="1350" w:bottom="144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5AFB" w14:textId="77777777" w:rsidR="004749FA" w:rsidRDefault="004749FA">
      <w:r>
        <w:separator/>
      </w:r>
    </w:p>
  </w:endnote>
  <w:endnote w:type="continuationSeparator" w:id="0">
    <w:p w14:paraId="22945AFC" w14:textId="77777777" w:rsidR="004749FA" w:rsidRDefault="0047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5AFD" w14:textId="77777777" w:rsidR="008A22EF" w:rsidRDefault="009C29D9" w:rsidP="006705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45AFE" w14:textId="77777777" w:rsidR="008A22EF" w:rsidRDefault="00E85553" w:rsidP="00DF1A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-176907146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-786420130"/>
          <w:docPartObj>
            <w:docPartGallery w:val="Page Numbers (Top of Page)"/>
            <w:docPartUnique/>
          </w:docPartObj>
        </w:sdtPr>
        <w:sdtContent>
          <w:p w14:paraId="1A812FB7" w14:textId="2037258A" w:rsidR="00DF1FFA" w:rsidRPr="002E163D" w:rsidRDefault="00A8326B">
            <w:pPr>
              <w:pStyle w:val="Footer"/>
              <w:jc w:val="right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</w:pPr>
            <w:r w:rsidRPr="002E163D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2E163D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2E163D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2E163D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2E163D">
              <w:rPr>
                <w:rFonts w:asciiTheme="minorHAnsi" w:hAnsiTheme="minorHAnsi" w:cstheme="minorHAnsi"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2E163D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2E163D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 xml:space="preserve"> of </w:t>
            </w:r>
            <w:r w:rsidRPr="002E163D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2E163D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2E163D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2E163D">
              <w:rPr>
                <w:rFonts w:asciiTheme="minorHAnsi" w:hAnsiTheme="minorHAnsi" w:cstheme="minorHAnsi"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2E163D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37D164C9" w14:textId="77777777" w:rsidR="00DF1FFA" w:rsidRPr="002E163D" w:rsidRDefault="00DF1FFA">
            <w:pPr>
              <w:pStyle w:val="Footer"/>
              <w:jc w:val="right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</w:pPr>
            <w:r w:rsidRPr="002E163D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  <w:t>Revisit Accreditation Status</w:t>
            </w:r>
          </w:p>
          <w:p w14:paraId="4FFE1F8C" w14:textId="29278C6E" w:rsidR="00A8326B" w:rsidRPr="00DF1FFA" w:rsidRDefault="00DF1FFA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E163D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  <w:t>Revised 6-2017</w:t>
            </w:r>
          </w:p>
        </w:sdtContent>
      </w:sdt>
    </w:sdtContent>
  </w:sdt>
  <w:p w14:paraId="22945B00" w14:textId="4A984E3C" w:rsidR="008A22EF" w:rsidRPr="00A8326B" w:rsidRDefault="00E85553" w:rsidP="00D235D6">
    <w:pPr>
      <w:pStyle w:val="Footer"/>
      <w:tabs>
        <w:tab w:val="clear" w:pos="4320"/>
        <w:tab w:val="clear" w:pos="8640"/>
        <w:tab w:val="left" w:pos="1507"/>
        <w:tab w:val="left" w:pos="3693"/>
      </w:tabs>
      <w:ind w:right="360"/>
      <w:jc w:val="center"/>
      <w:rPr>
        <w:rFonts w:asciiTheme="minorHAnsi" w:hAnsiTheme="minorHAnsi" w:cstheme="minorHAnsi"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45AF9" w14:textId="77777777" w:rsidR="004749FA" w:rsidRDefault="004749FA">
      <w:r>
        <w:separator/>
      </w:r>
    </w:p>
  </w:footnote>
  <w:footnote w:type="continuationSeparator" w:id="0">
    <w:p w14:paraId="22945AFA" w14:textId="77777777" w:rsidR="004749FA" w:rsidRDefault="0047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18F"/>
    <w:multiLevelType w:val="hybridMultilevel"/>
    <w:tmpl w:val="4800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F2350"/>
    <w:multiLevelType w:val="hybridMultilevel"/>
    <w:tmpl w:val="F208D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BA"/>
    <w:rsid w:val="000A6CAC"/>
    <w:rsid w:val="00186E7E"/>
    <w:rsid w:val="00192050"/>
    <w:rsid w:val="00195096"/>
    <w:rsid w:val="001D5789"/>
    <w:rsid w:val="00205495"/>
    <w:rsid w:val="00256C58"/>
    <w:rsid w:val="002B5EE8"/>
    <w:rsid w:val="002D65F1"/>
    <w:rsid w:val="002E163D"/>
    <w:rsid w:val="002E2DD7"/>
    <w:rsid w:val="0032005A"/>
    <w:rsid w:val="00370C54"/>
    <w:rsid w:val="003B2395"/>
    <w:rsid w:val="003C1A72"/>
    <w:rsid w:val="00444690"/>
    <w:rsid w:val="004749FA"/>
    <w:rsid w:val="00614F78"/>
    <w:rsid w:val="00676B4A"/>
    <w:rsid w:val="00681048"/>
    <w:rsid w:val="00712571"/>
    <w:rsid w:val="007571A3"/>
    <w:rsid w:val="00791DBA"/>
    <w:rsid w:val="007C2D80"/>
    <w:rsid w:val="007F3F46"/>
    <w:rsid w:val="00822413"/>
    <w:rsid w:val="008669FF"/>
    <w:rsid w:val="0087267D"/>
    <w:rsid w:val="00900F8B"/>
    <w:rsid w:val="00967939"/>
    <w:rsid w:val="00970F1A"/>
    <w:rsid w:val="00973F06"/>
    <w:rsid w:val="0098219B"/>
    <w:rsid w:val="009A21E9"/>
    <w:rsid w:val="009A6437"/>
    <w:rsid w:val="009C29D9"/>
    <w:rsid w:val="009D516E"/>
    <w:rsid w:val="009E43A9"/>
    <w:rsid w:val="00A06D95"/>
    <w:rsid w:val="00A425A2"/>
    <w:rsid w:val="00A76640"/>
    <w:rsid w:val="00A8326B"/>
    <w:rsid w:val="00B7107E"/>
    <w:rsid w:val="00B812B3"/>
    <w:rsid w:val="00BB59B3"/>
    <w:rsid w:val="00BC00C4"/>
    <w:rsid w:val="00C00C8F"/>
    <w:rsid w:val="00C40A73"/>
    <w:rsid w:val="00C82F9A"/>
    <w:rsid w:val="00CD41F5"/>
    <w:rsid w:val="00D16559"/>
    <w:rsid w:val="00D42E42"/>
    <w:rsid w:val="00DD2198"/>
    <w:rsid w:val="00DF1FFA"/>
    <w:rsid w:val="00E371A4"/>
    <w:rsid w:val="00EC33EF"/>
    <w:rsid w:val="00F66B54"/>
    <w:rsid w:val="00FB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45ADE"/>
  <w15:chartTrackingRefBased/>
  <w15:docId w15:val="{A864BBAC-0ABD-43AC-B452-3B81C3DA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9E43A9"/>
    <w:rPr>
      <w:rFonts w:asciiTheme="minorHAnsi" w:hAnsiTheme="minorHAnsi"/>
      <w:color w:val="auto"/>
      <w:sz w:val="24"/>
    </w:rPr>
  </w:style>
  <w:style w:type="paragraph" w:styleId="Footer">
    <w:name w:val="footer"/>
    <w:basedOn w:val="Normal"/>
    <w:link w:val="FooterChar"/>
    <w:uiPriority w:val="99"/>
    <w:rsid w:val="00791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D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91DBA"/>
  </w:style>
  <w:style w:type="paragraph" w:styleId="ListParagraph">
    <w:name w:val="List Paragraph"/>
    <w:basedOn w:val="Normal"/>
    <w:uiPriority w:val="34"/>
    <w:qFormat/>
    <w:rsid w:val="00791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9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WCEA Admin</dc:creator>
  <cp:keywords/>
  <dc:description/>
  <cp:lastModifiedBy>WCEA Admin</cp:lastModifiedBy>
  <cp:revision>10</cp:revision>
  <cp:lastPrinted>2017-06-20T19:54:00Z</cp:lastPrinted>
  <dcterms:created xsi:type="dcterms:W3CDTF">2017-02-08T23:20:00Z</dcterms:created>
  <dcterms:modified xsi:type="dcterms:W3CDTF">2017-06-20T20:32:00Z</dcterms:modified>
</cp:coreProperties>
</file>